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80"/>
        <w:jc w:val="center"/>
      </w:pPr>
      <w:r>
        <w:rPr>
          <w:rFonts w:ascii="Times New Roman" w:cs="Times New Roman" w:eastAsia="Times New Roman" w:hAnsi="Times New Roman"/>
          <w:b/>
          <w:bCs/>
          <w:sz w:val="28"/>
          <w:szCs w:val="28"/>
        </w:rPr>
        <w:t xml:space="preserve">Title of the Paper: A Concise and Descriptive Heading</w:t>
      </w:r>
    </w:p>
    <w:p>
      <w:pPr>
        <w:spacing w:before="0" w:after="60"/>
        <w:jc w:val="center"/>
      </w:pPr>
      <w:r>
        <w:rPr>
          <w:rFonts w:ascii="Times New Roman" w:cs="Times New Roman" w:eastAsia="Times New Roman" w:hAnsi="Times New Roman"/>
          <w:sz w:val="28"/>
          <w:szCs w:val="28"/>
        </w:rPr>
        <w:t xml:space="preserve">First Author¹, Second Author², Third Author¹</w:t>
      </w:r>
    </w:p>
    <w:p>
      <w:pPr>
        <w:spacing w:before="0" w:after="40"/>
        <w:jc w:val="center"/>
      </w:pPr>
      <w:r>
        <w:rPr>
          <w:rFonts w:ascii="Times New Roman" w:cs="Times New Roman" w:eastAsia="Times New Roman" w:hAnsi="Times New Roman"/>
          <w:i/>
          <w:iCs/>
          <w:sz w:val="24"/>
          <w:szCs w:val="24"/>
        </w:rPr>
        <w:t xml:space="preserve">¹Department of [Field], University of [Name], City, Country</w:t>
      </w:r>
    </w:p>
    <w:p>
      <w:pPr>
        <w:spacing w:before="0" w:after="40"/>
        <w:jc w:val="center"/>
      </w:pPr>
      <w:r>
        <w:rPr>
          <w:rFonts w:ascii="Times New Roman" w:cs="Times New Roman" w:eastAsia="Times New Roman" w:hAnsi="Times New Roman"/>
          <w:i/>
          <w:iCs/>
          <w:sz w:val="24"/>
          <w:szCs w:val="24"/>
        </w:rPr>
        <w:t xml:space="preserve">²Institute of [Field], Research Centre, City, Country</w:t>
      </w:r>
    </w:p>
    <w:p>
      <w:pPr>
        <w:spacing w:before="0" w:after="40"/>
        <w:jc w:val="center"/>
      </w:pPr>
      <w:r>
        <w:rPr>
          <w:rFonts w:ascii="Times New Roman" w:cs="Times New Roman" w:eastAsia="Times New Roman" w:hAnsi="Times New Roman"/>
          <w:i/>
          <w:iCs/>
          <w:sz w:val="24"/>
          <w:szCs w:val="24"/>
        </w:rPr>
        <w:t xml:space="preserve">Corresponding author: email@institution.ac.uk</w:t>
      </w:r>
    </w:p>
    <w:p>
      <w:pPr>
        <w:pBdr>
          <w:bottom w:val="single" w:color="AAAAAA" w:sz="4" w:space="1"/>
        </w:pBdr>
        <w:spacing w:before="60" w:after="60"/>
      </w:pPr>
      <w:r>
        <w:t xml:space="preserve"/>
      </w:r>
    </w:p>
    <w:p>
      <w:pPr>
        <w:sectPr>
          <w:footerReference w:type="default" r:id="rId6"/>
          <w:type w:val="continuous"/>
          <w:pgSz w:w="11906" w:h="16838" w:orient="portrait"/>
          <w:pgMar w:top="1417" w:right="1134" w:bottom="1417" w:left="1134" w:header="708" w:footer="708" w:gutter="0"/>
          <w:pgNumType/>
          <w:cols w:num="1"/>
          <w:docGrid w:linePitch="360"/>
        </w:sectPr>
      </w:pPr>
    </w:p>
    <w:p>
      <w:pPr>
        <w:pBdr>
          <w:bottom w:val="single" w:color="000000" w:sz="4" w:space="2"/>
        </w:pBdr>
        <w:spacing w:before="140" w:after="60"/>
      </w:pPr>
      <w:r>
        <w:rPr>
          <w:rFonts w:ascii="Times New Roman" w:cs="Times New Roman" w:eastAsia="Times New Roman" w:hAnsi="Times New Roman"/>
          <w:b/>
          <w:bCs/>
          <w:caps/>
          <w:sz w:val="20"/>
          <w:szCs w:val="20"/>
        </w:rPr>
        <w:t xml:space="preserve">1. INTRODUCTION</w:t>
      </w:r>
    </w:p>
    <w:p>
      <w:pPr>
        <w:spacing w:before="60" w:after="60" w:line="240" w:lineRule="auto"/>
        <w:jc w:val="both"/>
      </w:pPr>
      <w:r>
        <w:rPr>
          <w:rFonts w:ascii="Times New Roman" w:cs="Times New Roman" w:eastAsia="Times New Roman" w:hAnsi="Times New Roman"/>
          <w:sz w:val="20"/>
          <w:szCs w:val="20"/>
        </w:rPr>
        <w:t xml:space="preserve">Provide a concise background to the study, establishing the context and motivation for the research. Clearly state the research question or hypothesis and briefly outline the aims and objectives. The introduction should orient the reader but remain brief given the two-page limit.</w:t>
      </w:r>
    </w:p>
    <w:p>
      <w:pPr>
        <w:spacing w:before="60" w:after="60" w:line="240" w:lineRule="auto"/>
        <w:jc w:val="both"/>
      </w:pPr>
      <w:r>
        <w:rPr>
          <w:rFonts w:ascii="Times New Roman" w:cs="Times New Roman" w:eastAsia="Times New Roman" w:hAnsi="Times New Roman"/>
          <w:sz w:val="20"/>
          <w:szCs w:val="20"/>
        </w:rPr>
        <w:t xml:space="preserve">Cite relevant prior work to situate your contribution within the existing body of knowledge [1]. Conclude the introduction with a clear statement of the study's objectives and scope [2].</w:t>
      </w:r>
    </w:p>
    <w:p>
      <w:pPr>
        <w:pBdr>
          <w:bottom w:val="single" w:color="000000" w:sz="4" w:space="2"/>
        </w:pBdr>
        <w:spacing w:before="140" w:after="60"/>
      </w:pPr>
      <w:r>
        <w:rPr>
          <w:rFonts w:ascii="Times New Roman" w:cs="Times New Roman" w:eastAsia="Times New Roman" w:hAnsi="Times New Roman"/>
          <w:b/>
          <w:bCs/>
          <w:caps/>
          <w:sz w:val="20"/>
          <w:szCs w:val="20"/>
        </w:rPr>
        <w:t xml:space="preserve">2. MATERIALS AND METHODS</w:t>
      </w:r>
    </w:p>
    <w:p>
      <w:pPr>
        <w:spacing w:before="60" w:after="60" w:line="240" w:lineRule="auto"/>
        <w:jc w:val="both"/>
      </w:pPr>
      <w:r>
        <w:rPr>
          <w:rFonts w:ascii="Times New Roman" w:cs="Times New Roman" w:eastAsia="Times New Roman" w:hAnsi="Times New Roman"/>
          <w:sz w:val="20"/>
          <w:szCs w:val="20"/>
        </w:rPr>
        <w:t xml:space="preserve">Describe the experimental or computational approach in sufficient detail for reproducibility. Include information on materials, equipment, software, and any statistical methods used. Subheadings may be used if the methodology encompasses distinct components.</w:t>
      </w:r>
    </w:p>
    <w:p>
      <w:pPr>
        <w:spacing w:before="60" w:after="60" w:line="240" w:lineRule="auto"/>
        <w:jc w:val="both"/>
      </w:pPr>
      <w:r>
        <w:rPr>
          <w:rFonts w:ascii="Times New Roman" w:cs="Times New Roman" w:eastAsia="Times New Roman" w:hAnsi="Times New Roman"/>
          <w:sz w:val="20"/>
          <w:szCs w:val="20"/>
        </w:rPr>
        <w:t xml:space="preserve">State the source of all materials, reagents, and instruments. Specify any software tools and version numbers. Statistical significance was determined at p &lt; 0.05 unless otherwise stated [3].</w:t>
      </w:r>
    </w:p>
    <w:p>
      <w:pPr>
        <w:pBdr>
          <w:bottom w:val="single" w:color="000000" w:sz="4" w:space="2"/>
        </w:pBdr>
        <w:spacing w:before="140" w:after="60"/>
      </w:pPr>
      <w:r>
        <w:rPr>
          <w:rFonts w:ascii="Times New Roman" w:cs="Times New Roman" w:eastAsia="Times New Roman" w:hAnsi="Times New Roman"/>
          <w:b/>
          <w:bCs/>
          <w:caps/>
          <w:sz w:val="20"/>
          <w:szCs w:val="20"/>
        </w:rPr>
        <w:t xml:space="preserve">3. RESULTS</w:t>
      </w:r>
    </w:p>
    <w:p>
      <w:pPr>
        <w:spacing w:before="60" w:after="60" w:line="240" w:lineRule="auto"/>
        <w:jc w:val="both"/>
      </w:pPr>
      <w:r>
        <w:rPr>
          <w:rFonts w:ascii="Times New Roman" w:cs="Times New Roman" w:eastAsia="Times New Roman" w:hAnsi="Times New Roman"/>
          <w:sz w:val="20"/>
          <w:szCs w:val="20"/>
        </w:rPr>
        <w:t xml:space="preserve">Present the key findings clearly and objectively. Use figures and tables to support the text. Avoid interpreting results here — reserve interpretation for the Discussion section.</w:t>
      </w:r>
    </w:p>
    <w:tbl>
      <w:tblPr>
        <w:tblW w:type="dxa" w:w="4535"/>
        <w:tblBorders>
          <w:top w:val="single" w:color="auto" w:sz="4"/>
          <w:left w:val="single" w:color="auto" w:sz="4"/>
          <w:bottom w:val="single" w:color="auto" w:sz="4"/>
          <w:right w:val="single" w:color="auto" w:sz="4"/>
          <w:insideH w:val="single" w:color="auto" w:sz="4"/>
          <w:insideV w:val="single" w:color="auto" w:sz="4"/>
        </w:tblBorders>
      </w:tblPr>
      <w:tblGrid>
        <w:gridCol w:w="4535"/>
      </w:tblGrid>
      <w:tr>
        <w:trPr>
          <w:trHeight w:val="1984" w:hRule="exact"/>
        </w:trPr>
        <w:tc>
          <w:tcPr>
            <w:tcW w:type="dxa" w:w="4535"/>
            <w:tcBorders>
              <w:top w:val="single" w:color="AAAAAA" w:sz="4"/>
              <w:left w:val="single" w:color="AAAAAA" w:sz="4"/>
              <w:bottom w:val="single" w:color="AAAAAA" w:sz="4"/>
              <w:right w:val="single" w:color="AAAAAA" w:sz="4"/>
            </w:tcBorders>
            <w:shd w:fill="F5F5F5" w:val="clear"/>
            <w:tcMar>
              <w:top w:type="dxa" w:w="80"/>
              <w:left w:type="dxa" w:w="120"/>
              <w:bottom w:type="dxa" w:w="80"/>
              <w:right w:type="dxa" w:w="120"/>
            </w:tcMar>
            <w:vAlign w:val="center"/>
          </w:tcPr>
          <w:p>
            <w:pPr>
              <w:jc w:val="center"/>
            </w:pPr>
            <w:r>
              <w:rPr>
                <w:rFonts w:ascii="Times New Roman" w:cs="Times New Roman" w:eastAsia="Times New Roman" w:hAnsi="Times New Roman"/>
                <w:i/>
                <w:iCs/>
                <w:color w:val="888888"/>
                <w:sz w:val="18"/>
                <w:szCs w:val="18"/>
              </w:rPr>
              <w:t xml:space="preserve">[Insert Figure Here]</w:t>
            </w:r>
          </w:p>
        </w:tc>
      </w:tr>
    </w:tbl>
    <w:p>
      <w:pPr>
        <w:spacing w:before="40" w:after="80"/>
        <w:jc w:val="center"/>
      </w:pPr>
      <w:r>
        <w:rPr>
          <w:rFonts w:ascii="Times New Roman" w:cs="Times New Roman" w:eastAsia="Times New Roman" w:hAnsi="Times New Roman"/>
          <w:sz w:val="18"/>
          <w:szCs w:val="18"/>
        </w:rPr>
        <w:t xml:space="preserve">Figure 1. A descriptive caption for Figure 1. Captions are set in 9 pt Times New Roman. Include units and a brief explanation of what is shown.</w:t>
      </w:r>
    </w:p>
    <w:p>
      <w:pPr>
        <w:spacing w:before="60" w:after="60" w:line="240" w:lineRule="auto"/>
        <w:jc w:val="both"/>
      </w:pPr>
      <w:r>
        <w:rPr>
          <w:rFonts w:ascii="Times New Roman" w:cs="Times New Roman" w:eastAsia="Times New Roman" w:hAnsi="Times New Roman"/>
          <w:sz w:val="20"/>
          <w:szCs w:val="20"/>
        </w:rPr>
        <w:t xml:space="preserve">Quantitative results are summarised in Table 1. Group A exhibited significantly higher values for Parameter 1 compared with Group B (p &lt; 0.05).</w:t>
      </w:r>
    </w:p>
    <w:tbl>
      <w:tblPr>
        <w:tblW w:type="dxa" w:w="4535"/>
        <w:tblBorders>
          <w:top w:val="single" w:color="auto" w:sz="4"/>
          <w:left w:val="single" w:color="auto" w:sz="4"/>
          <w:bottom w:val="single" w:color="auto" w:sz="4"/>
          <w:right w:val="single" w:color="auto" w:sz="4"/>
          <w:insideH w:val="single" w:color="auto" w:sz="4"/>
          <w:insideV w:val="single" w:color="auto" w:sz="4"/>
        </w:tblBorders>
      </w:tblPr>
      <w:tblGrid>
        <w:gridCol w:w="1512"/>
        <w:gridCol w:w="1512"/>
        <w:gridCol w:w="1511"/>
      </w:tblGrid>
      <w:tr>
        <w:tc>
          <w:tcPr>
            <w:tcW w:type="dxa" w:w="1512"/>
            <w:tcBorders>
              <w:top w:val="single" w:color="000000" w:sz="4"/>
              <w:left w:val="single" w:color="000000" w:sz="4"/>
              <w:bottom w:val="single" w:color="000000" w:sz="4"/>
              <w:right w:val="single" w:color="000000" w:sz="4"/>
            </w:tcBorders>
            <w:shd w:fill="D9D9D9" w:val="clear"/>
            <w:tcMar>
              <w:top w:type="dxa" w:w="60"/>
              <w:left w:type="dxa" w:w="100"/>
              <w:bottom w:type="dxa" w:w="60"/>
              <w:right w:type="dxa" w:w="100"/>
            </w:tcMar>
          </w:tcPr>
          <w:p>
            <w:pPr>
              <w:jc w:val="center"/>
            </w:pPr>
            <w:r>
              <w:rPr>
                <w:rFonts w:ascii="Times New Roman" w:cs="Times New Roman" w:eastAsia="Times New Roman" w:hAnsi="Times New Roman"/>
                <w:b/>
                <w:bCs/>
                <w:sz w:val="18"/>
                <w:szCs w:val="18"/>
              </w:rPr>
              <w:t xml:space="preserve">Parameter</w:t>
            </w:r>
          </w:p>
        </w:tc>
        <w:tc>
          <w:tcPr>
            <w:tcW w:type="dxa" w:w="1512"/>
            <w:tcBorders>
              <w:top w:val="single" w:color="000000" w:sz="4"/>
              <w:left w:val="single" w:color="000000" w:sz="4"/>
              <w:bottom w:val="single" w:color="000000" w:sz="4"/>
              <w:right w:val="single" w:color="000000" w:sz="4"/>
            </w:tcBorders>
            <w:shd w:fill="D9D9D9" w:val="clear"/>
            <w:tcMar>
              <w:top w:type="dxa" w:w="60"/>
              <w:left w:type="dxa" w:w="100"/>
              <w:bottom w:type="dxa" w:w="60"/>
              <w:right w:type="dxa" w:w="100"/>
            </w:tcMar>
          </w:tcPr>
          <w:p>
            <w:pPr>
              <w:jc w:val="center"/>
            </w:pPr>
            <w:r>
              <w:rPr>
                <w:rFonts w:ascii="Times New Roman" w:cs="Times New Roman" w:eastAsia="Times New Roman" w:hAnsi="Times New Roman"/>
                <w:b/>
                <w:bCs/>
                <w:sz w:val="18"/>
                <w:szCs w:val="18"/>
              </w:rPr>
              <w:t xml:space="preserve">Group A</w:t>
            </w:r>
          </w:p>
        </w:tc>
        <w:tc>
          <w:tcPr>
            <w:tcW w:type="dxa" w:w="1512"/>
            <w:tcBorders>
              <w:top w:val="single" w:color="000000" w:sz="4"/>
              <w:left w:val="single" w:color="000000" w:sz="4"/>
              <w:bottom w:val="single" w:color="000000" w:sz="4"/>
              <w:right w:val="single" w:color="000000" w:sz="4"/>
            </w:tcBorders>
            <w:shd w:fill="D9D9D9" w:val="clear"/>
            <w:tcMar>
              <w:top w:type="dxa" w:w="60"/>
              <w:left w:type="dxa" w:w="100"/>
              <w:bottom w:type="dxa" w:w="60"/>
              <w:right w:type="dxa" w:w="100"/>
            </w:tcMar>
          </w:tcPr>
          <w:p>
            <w:pPr>
              <w:jc w:val="center"/>
            </w:pPr>
            <w:r>
              <w:rPr>
                <w:rFonts w:ascii="Times New Roman" w:cs="Times New Roman" w:eastAsia="Times New Roman" w:hAnsi="Times New Roman"/>
                <w:b/>
                <w:bCs/>
                <w:sz w:val="18"/>
                <w:szCs w:val="18"/>
              </w:rPr>
              <w:t xml:space="preserve">Group B</w:t>
            </w:r>
          </w:p>
        </w:tc>
      </w:tr>
      <w:tr>
        <w:tc>
          <w:tcPr>
            <w:tcW w:type="dxa" w:w="1512"/>
            <w:tcBorders>
              <w:top w:val="single" w:color="CCCCCC" w:sz="2"/>
              <w:left w:val="single" w:color="CCCCCC" w:sz="2"/>
              <w:bottom w:val="single" w:color="CCCCCC" w:sz="2"/>
              <w:right w:val="single" w:color="CCCCCC" w:sz="2"/>
            </w:tcBorders>
            <w:tcMar>
              <w:top w:type="dxa" w:w="40"/>
              <w:left w:type="dxa" w:w="100"/>
              <w:bottom w:type="dxa" w:w="40"/>
              <w:right w:type="dxa" w:w="100"/>
            </w:tcMar>
          </w:tcPr>
          <w:p>
            <w:pPr>
              <w:jc w:val="center"/>
            </w:pPr>
            <w:r>
              <w:rPr>
                <w:rFonts w:ascii="Times New Roman" w:cs="Times New Roman" w:eastAsia="Times New Roman" w:hAnsi="Times New Roman"/>
                <w:sz w:val="18"/>
                <w:szCs w:val="18"/>
              </w:rPr>
              <w:t xml:space="preserve">Value 1</w:t>
            </w:r>
          </w:p>
        </w:tc>
        <w:tc>
          <w:tcPr>
            <w:tcW w:type="dxa" w:w="1512"/>
            <w:tcBorders>
              <w:top w:val="single" w:color="CCCCCC" w:sz="2"/>
              <w:left w:val="single" w:color="CCCCCC" w:sz="2"/>
              <w:bottom w:val="single" w:color="CCCCCC" w:sz="2"/>
              <w:right w:val="single" w:color="CCCCCC" w:sz="2"/>
            </w:tcBorders>
            <w:tcMar>
              <w:top w:type="dxa" w:w="40"/>
              <w:left w:type="dxa" w:w="100"/>
              <w:bottom w:type="dxa" w:w="40"/>
              <w:right w:type="dxa" w:w="100"/>
            </w:tcMar>
          </w:tcPr>
          <w:p>
            <w:pPr>
              <w:jc w:val="center"/>
            </w:pPr>
            <w:r>
              <w:rPr>
                <w:rFonts w:ascii="Times New Roman" w:cs="Times New Roman" w:eastAsia="Times New Roman" w:hAnsi="Times New Roman"/>
                <w:sz w:val="18"/>
                <w:szCs w:val="18"/>
              </w:rPr>
              <w:t xml:space="preserve">12.3 ± 0.4</w:t>
            </w:r>
          </w:p>
        </w:tc>
        <w:tc>
          <w:tcPr>
            <w:tcW w:type="dxa" w:w="1511"/>
            <w:tcBorders>
              <w:top w:val="single" w:color="CCCCCC" w:sz="2"/>
              <w:left w:val="single" w:color="CCCCCC" w:sz="2"/>
              <w:bottom w:val="single" w:color="CCCCCC" w:sz="2"/>
              <w:right w:val="single" w:color="CCCCCC" w:sz="2"/>
            </w:tcBorders>
            <w:tcMar>
              <w:top w:type="dxa" w:w="40"/>
              <w:left w:type="dxa" w:w="100"/>
              <w:bottom w:type="dxa" w:w="40"/>
              <w:right w:type="dxa" w:w="100"/>
            </w:tcMar>
          </w:tcPr>
          <w:p>
            <w:pPr>
              <w:jc w:val="center"/>
            </w:pPr>
            <w:r>
              <w:rPr>
                <w:rFonts w:ascii="Times New Roman" w:cs="Times New Roman" w:eastAsia="Times New Roman" w:hAnsi="Times New Roman"/>
                <w:sz w:val="18"/>
                <w:szCs w:val="18"/>
              </w:rPr>
              <w:t xml:space="preserve">11.8 ± 0.6</w:t>
            </w:r>
          </w:p>
        </w:tc>
      </w:tr>
      <w:tr>
        <w:tc>
          <w:tcPr>
            <w:tcW w:type="dxa" w:w="1512"/>
            <w:tcBorders>
              <w:top w:val="single" w:color="CCCCCC" w:sz="2"/>
              <w:left w:val="single" w:color="CCCCCC" w:sz="2"/>
              <w:bottom w:val="single" w:color="CCCCCC" w:sz="2"/>
              <w:right w:val="single" w:color="CCCCCC" w:sz="2"/>
            </w:tcBorders>
            <w:tcMar>
              <w:top w:type="dxa" w:w="40"/>
              <w:left w:type="dxa" w:w="100"/>
              <w:bottom w:type="dxa" w:w="40"/>
              <w:right w:type="dxa" w:w="100"/>
            </w:tcMar>
          </w:tcPr>
          <w:p>
            <w:pPr>
              <w:jc w:val="center"/>
            </w:pPr>
            <w:r>
              <w:rPr>
                <w:rFonts w:ascii="Times New Roman" w:cs="Times New Roman" w:eastAsia="Times New Roman" w:hAnsi="Times New Roman"/>
                <w:sz w:val="18"/>
                <w:szCs w:val="18"/>
              </w:rPr>
              <w:t xml:space="preserve">Value 2</w:t>
            </w:r>
          </w:p>
        </w:tc>
        <w:tc>
          <w:tcPr>
            <w:tcW w:type="dxa" w:w="1512"/>
            <w:tcBorders>
              <w:top w:val="single" w:color="CCCCCC" w:sz="2"/>
              <w:left w:val="single" w:color="CCCCCC" w:sz="2"/>
              <w:bottom w:val="single" w:color="CCCCCC" w:sz="2"/>
              <w:right w:val="single" w:color="CCCCCC" w:sz="2"/>
            </w:tcBorders>
            <w:tcMar>
              <w:top w:type="dxa" w:w="40"/>
              <w:left w:type="dxa" w:w="100"/>
              <w:bottom w:type="dxa" w:w="40"/>
              <w:right w:type="dxa" w:w="100"/>
            </w:tcMar>
          </w:tcPr>
          <w:p>
            <w:pPr>
              <w:jc w:val="center"/>
            </w:pPr>
            <w:r>
              <w:rPr>
                <w:rFonts w:ascii="Times New Roman" w:cs="Times New Roman" w:eastAsia="Times New Roman" w:hAnsi="Times New Roman"/>
                <w:sz w:val="18"/>
                <w:szCs w:val="18"/>
              </w:rPr>
              <w:t xml:space="preserve">45.6 ± 1.2</w:t>
            </w:r>
          </w:p>
        </w:tc>
        <w:tc>
          <w:tcPr>
            <w:tcW w:type="dxa" w:w="1511"/>
            <w:tcBorders>
              <w:top w:val="single" w:color="CCCCCC" w:sz="2"/>
              <w:left w:val="single" w:color="CCCCCC" w:sz="2"/>
              <w:bottom w:val="single" w:color="CCCCCC" w:sz="2"/>
              <w:right w:val="single" w:color="CCCCCC" w:sz="2"/>
            </w:tcBorders>
            <w:tcMar>
              <w:top w:type="dxa" w:w="40"/>
              <w:left w:type="dxa" w:w="100"/>
              <w:bottom w:type="dxa" w:w="40"/>
              <w:right w:type="dxa" w:w="100"/>
            </w:tcMar>
          </w:tcPr>
          <w:p>
            <w:pPr>
              <w:jc w:val="center"/>
            </w:pPr>
            <w:r>
              <w:rPr>
                <w:rFonts w:ascii="Times New Roman" w:cs="Times New Roman" w:eastAsia="Times New Roman" w:hAnsi="Times New Roman"/>
                <w:sz w:val="18"/>
                <w:szCs w:val="18"/>
              </w:rPr>
              <w:t xml:space="preserve">47.1 ± 0.9</w:t>
            </w:r>
          </w:p>
        </w:tc>
      </w:tr>
      <w:tr>
        <w:tc>
          <w:tcPr>
            <w:tcW w:type="dxa" w:w="1512"/>
            <w:tcBorders>
              <w:top w:val="single" w:color="CCCCCC" w:sz="2"/>
              <w:left w:val="single" w:color="CCCCCC" w:sz="2"/>
              <w:bottom w:val="single" w:color="CCCCCC" w:sz="2"/>
              <w:right w:val="single" w:color="CCCCCC" w:sz="2"/>
            </w:tcBorders>
            <w:tcMar>
              <w:top w:type="dxa" w:w="40"/>
              <w:left w:type="dxa" w:w="100"/>
              <w:bottom w:type="dxa" w:w="40"/>
              <w:right w:type="dxa" w:w="100"/>
            </w:tcMar>
          </w:tcPr>
          <w:p>
            <w:pPr>
              <w:jc w:val="center"/>
            </w:pPr>
            <w:r>
              <w:rPr>
                <w:rFonts w:ascii="Times New Roman" w:cs="Times New Roman" w:eastAsia="Times New Roman" w:hAnsi="Times New Roman"/>
                <w:sz w:val="18"/>
                <w:szCs w:val="18"/>
              </w:rPr>
              <w:t xml:space="preserve">Value 3</w:t>
            </w:r>
          </w:p>
        </w:tc>
        <w:tc>
          <w:tcPr>
            <w:tcW w:type="dxa" w:w="1512"/>
            <w:tcBorders>
              <w:top w:val="single" w:color="CCCCCC" w:sz="2"/>
              <w:left w:val="single" w:color="CCCCCC" w:sz="2"/>
              <w:bottom w:val="single" w:color="CCCCCC" w:sz="2"/>
              <w:right w:val="single" w:color="CCCCCC" w:sz="2"/>
            </w:tcBorders>
            <w:tcMar>
              <w:top w:type="dxa" w:w="40"/>
              <w:left w:type="dxa" w:w="100"/>
              <w:bottom w:type="dxa" w:w="40"/>
              <w:right w:type="dxa" w:w="100"/>
            </w:tcMar>
          </w:tcPr>
          <w:p>
            <w:pPr>
              <w:jc w:val="center"/>
            </w:pPr>
            <w:r>
              <w:rPr>
                <w:rFonts w:ascii="Times New Roman" w:cs="Times New Roman" w:eastAsia="Times New Roman" w:hAnsi="Times New Roman"/>
                <w:sz w:val="18"/>
                <w:szCs w:val="18"/>
              </w:rPr>
              <w:t xml:space="preserve">78.9 ± 2.1</w:t>
            </w:r>
          </w:p>
        </w:tc>
        <w:tc>
          <w:tcPr>
            <w:tcW w:type="dxa" w:w="1511"/>
            <w:tcBorders>
              <w:top w:val="single" w:color="CCCCCC" w:sz="2"/>
              <w:left w:val="single" w:color="CCCCCC" w:sz="2"/>
              <w:bottom w:val="single" w:color="CCCCCC" w:sz="2"/>
              <w:right w:val="single" w:color="CCCCCC" w:sz="2"/>
            </w:tcBorders>
            <w:tcMar>
              <w:top w:type="dxa" w:w="40"/>
              <w:left w:type="dxa" w:w="100"/>
              <w:bottom w:type="dxa" w:w="40"/>
              <w:right w:type="dxa" w:w="100"/>
            </w:tcMar>
          </w:tcPr>
          <w:p>
            <w:pPr>
              <w:jc w:val="center"/>
            </w:pPr>
            <w:r>
              <w:rPr>
                <w:rFonts w:ascii="Times New Roman" w:cs="Times New Roman" w:eastAsia="Times New Roman" w:hAnsi="Times New Roman"/>
                <w:sz w:val="18"/>
                <w:szCs w:val="18"/>
              </w:rPr>
              <w:t xml:space="preserve">80.2 ± 1.7</w:t>
            </w:r>
          </w:p>
        </w:tc>
      </w:tr>
    </w:tbl>
    <w:p>
      <w:pPr>
        <w:spacing w:before="40" w:after="80"/>
        <w:jc w:val="center"/>
      </w:pPr>
      <w:r>
        <w:rPr>
          <w:rFonts w:ascii="Times New Roman" w:cs="Times New Roman" w:eastAsia="Times New Roman" w:hAnsi="Times New Roman"/>
          <w:sz w:val="18"/>
          <w:szCs w:val="18"/>
        </w:rPr>
        <w:t xml:space="preserve">Table 1. Example table caption in 9 pt Times New Roman. Summarise the content of the table here.</w:t>
      </w:r>
    </w:p>
    <w:p>
      <w:pPr>
        <w:pBdr>
          <w:bottom w:val="single" w:color="000000" w:sz="4" w:space="2"/>
        </w:pBdr>
        <w:spacing w:before="140" w:after="60"/>
      </w:pPr>
      <w:r>
        <w:rPr>
          <w:rFonts w:ascii="Times New Roman" w:cs="Times New Roman" w:eastAsia="Times New Roman" w:hAnsi="Times New Roman"/>
          <w:b/>
          <w:bCs/>
          <w:caps/>
          <w:sz w:val="20"/>
          <w:szCs w:val="20"/>
        </w:rPr>
        <w:t xml:space="preserve">4. DISCUSSION</w:t>
      </w:r>
    </w:p>
    <w:p>
      <w:pPr>
        <w:spacing w:before="60" w:after="60" w:line="240" w:lineRule="auto"/>
        <w:jc w:val="both"/>
      </w:pPr>
      <w:r>
        <w:rPr>
          <w:rFonts w:ascii="Times New Roman" w:cs="Times New Roman" w:eastAsia="Times New Roman" w:hAnsi="Times New Roman"/>
          <w:sz w:val="20"/>
          <w:szCs w:val="20"/>
        </w:rPr>
        <w:t xml:space="preserve">Interpret and contextualise your results with reference to the existing literature. Address the implications of the findings, acknowledge limitations, and suggest directions for future work.</w:t>
      </w:r>
    </w:p>
    <w:p>
      <w:pPr>
        <w:spacing w:before="60" w:after="60" w:line="240" w:lineRule="auto"/>
        <w:jc w:val="both"/>
      </w:pPr>
      <w:r>
        <w:rPr>
          <w:rFonts w:ascii="Times New Roman" w:cs="Times New Roman" w:eastAsia="Times New Roman" w:hAnsi="Times New Roman"/>
          <w:sz w:val="20"/>
          <w:szCs w:val="20"/>
        </w:rPr>
        <w:t xml:space="preserve">The observed differences between groups are consistent with previously reported findings [4]. Limitations of the current study include the restricted sample size and the use of a single measurement approach. Future work should address these points and extend the analysis to a broader cohort [5].</w:t>
      </w:r>
    </w:p>
    <w:p>
      <w:pPr>
        <w:spacing w:before="60" w:after="60" w:line="240" w:lineRule="auto"/>
        <w:jc w:val="both"/>
      </w:pPr>
      <w:r>
        <w:rPr>
          <w:rFonts w:ascii="Times New Roman" w:cs="Times New Roman" w:eastAsia="Times New Roman" w:hAnsi="Times New Roman"/>
          <w:sz w:val="20"/>
          <w:szCs w:val="20"/>
        </w:rPr>
        <w:t xml:space="preserve">In conclusion, the results demonstrate [key finding]. These findings have implications for [application area] and provide a foundation for further investigation.</w:t>
      </w:r>
    </w:p>
    <w:p>
      <w:pPr>
        <w:pBdr>
          <w:bottom w:val="single" w:color="000000" w:sz="4" w:space="2"/>
        </w:pBdr>
        <w:spacing w:before="140" w:after="60"/>
      </w:pPr>
      <w:r>
        <w:rPr>
          <w:rFonts w:ascii="Times New Roman" w:cs="Times New Roman" w:eastAsia="Times New Roman" w:hAnsi="Times New Roman"/>
          <w:b/>
          <w:bCs/>
          <w:caps/>
          <w:sz w:val="20"/>
          <w:szCs w:val="20"/>
        </w:rPr>
        <w:t xml:space="preserve">REFERENCES</w:t>
      </w:r>
    </w:p>
    <w:p>
      <w:pPr>
        <w:spacing w:before="30" w:after="30"/>
        <w:ind w:left="283" w:hanging="283"/>
        <w:jc w:val="both"/>
      </w:pPr>
      <w:r>
        <w:rPr>
          <w:rFonts w:ascii="Times New Roman" w:cs="Times New Roman" w:eastAsia="Times New Roman" w:hAnsi="Times New Roman"/>
          <w:sz w:val="18"/>
          <w:szCs w:val="18"/>
        </w:rPr>
        <w:t xml:space="preserve">[1] Author A, Author B (Year). Title of the journal article. Journal Name, Vol(Issue), pp. xxx–xxx. doi:10.xxxx/xxxxx</w:t>
      </w:r>
    </w:p>
    <w:p>
      <w:pPr>
        <w:spacing w:before="30" w:after="30"/>
        <w:ind w:left="283" w:hanging="283"/>
        <w:jc w:val="both"/>
      </w:pPr>
      <w:r>
        <w:rPr>
          <w:rFonts w:ascii="Times New Roman" w:cs="Times New Roman" w:eastAsia="Times New Roman" w:hAnsi="Times New Roman"/>
          <w:sz w:val="18"/>
          <w:szCs w:val="18"/>
        </w:rPr>
        <w:t xml:space="preserve">[2] Author C, Author D, Author E (Year). Title of the book chapter. In: Editor F (ed.), Book Title. Publisher, City, pp. xxx–xxx.</w:t>
      </w:r>
    </w:p>
    <w:p>
      <w:pPr>
        <w:spacing w:before="30" w:after="30"/>
        <w:ind w:left="283" w:hanging="283"/>
        <w:jc w:val="both"/>
      </w:pPr>
      <w:r>
        <w:rPr>
          <w:rFonts w:ascii="Times New Roman" w:cs="Times New Roman" w:eastAsia="Times New Roman" w:hAnsi="Times New Roman"/>
          <w:sz w:val="18"/>
          <w:szCs w:val="18"/>
        </w:rPr>
        <w:t xml:space="preserve">[3] Author G (Year). Title of conference paper. In: Proceedings of the [Conference Name], Location, Date, pp. xxx–xxx.</w:t>
      </w:r>
    </w:p>
    <w:p>
      <w:pPr>
        <w:spacing w:before="30" w:after="30"/>
        <w:ind w:left="283" w:hanging="283"/>
        <w:jc w:val="both"/>
      </w:pPr>
      <w:r>
        <w:rPr>
          <w:rFonts w:ascii="Times New Roman" w:cs="Times New Roman" w:eastAsia="Times New Roman" w:hAnsi="Times New Roman"/>
          <w:sz w:val="18"/>
          <w:szCs w:val="18"/>
        </w:rPr>
        <w:t xml:space="preserve">[4] Author H, Author I (Year). Title of a technical report. Technical Report No. xxx, Institution, City.</w:t>
      </w:r>
    </w:p>
    <w:p>
      <w:pPr>
        <w:spacing w:before="30" w:after="30"/>
        <w:ind w:left="283" w:hanging="283"/>
        <w:jc w:val="both"/>
      </w:pPr>
      <w:r>
        <w:rPr>
          <w:rFonts w:ascii="Times New Roman" w:cs="Times New Roman" w:eastAsia="Times New Roman" w:hAnsi="Times New Roman"/>
          <w:sz w:val="18"/>
          <w:szCs w:val="18"/>
        </w:rPr>
        <w:t xml:space="preserve">[5] Author J (Year). Title of a web resource. Available at: https://www.example.com [Accessed: DD Month YYYY].</w:t>
      </w:r>
    </w:p>
    <w:sectPr>
      <w:footerReference w:type="default" r:id="rId7"/>
      <w:type w:val="continuous"/>
      <w:pgSz w:w="11906" w:h="16838" w:orient="portrait"/>
      <w:pgMar w:top="1417" w:right="1134" w:bottom="1417" w:left="1134" w:header="708" w:footer="708" w:gutter="0"/>
      <w:pgNumType/>
      <w:cols w:space="567" w:num="2" w:equalWidth="tru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Times New Roman" w:cs="Times New Roman" w:eastAsia="Times New Roman" w:hAnsi="Times New Roman"/>
        <w:sz w:val="18"/>
        <w:szCs w:val="18"/>
      </w:rPr>
    </w:r>
    <w:r>
      <w:rPr>
        <w:rFonts w:ascii="Times New Roman" w:cs="Times New Roman" w:eastAsia="Times New Roman" w:hAnsi="Times New Roman"/>
        <w:sz w:val="18"/>
        <w:szCs w:val="18"/>
      </w:rPr>
      <w:fldChar w:fldCharType="begin"/>
      <w:instrText xml:space="preserve">PAGE</w:instrText>
      <w:fldChar w:fldCharType="separat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Times New Roman" w:cs="Times New Roman" w:eastAsia="Times New Roman" w:hAnsi="Times New Roman"/>
        <w:sz w:val="18"/>
        <w:szCs w:val="18"/>
      </w:rPr>
    </w:r>
    <w:r>
      <w:rPr>
        <w:rFonts w:ascii="Times New Roman" w:cs="Times New Roman" w:eastAsia="Times New Roman" w:hAnsi="Times New Roman"/>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2026-02-25T09:16:33.040Z</dcterms:created>
  <dcterms:modified xsi:type="dcterms:W3CDTF">2026-02-25T09:16:33.041Z</dcterms:modified>
</cp:coreProperties>
</file>

<file path=docProps/custom.xml><?xml version="1.0" encoding="utf-8"?>
<Properties xmlns="http://schemas.openxmlformats.org/officeDocument/2006/custom-properties" xmlns:vt="http://schemas.openxmlformats.org/officeDocument/2006/docPropsVTypes"/>
</file>